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B091" w14:textId="77777777" w:rsidR="005077BE" w:rsidRDefault="005077BE"/>
    <w:p w14:paraId="2BAEA64A" w14:textId="77777777" w:rsidR="005077BE" w:rsidRDefault="005077BE"/>
    <w:p w14:paraId="14C7AC4D" w14:textId="77777777" w:rsidR="005077BE" w:rsidRDefault="005077BE"/>
    <w:p w14:paraId="4E3B5791" w14:textId="762CBA49" w:rsidR="005077BE" w:rsidRPr="005077BE" w:rsidRDefault="005077BE" w:rsidP="005077BE">
      <w:pPr>
        <w:pStyle w:val="Default"/>
        <w:rPr>
          <w:sz w:val="28"/>
          <w:szCs w:val="28"/>
        </w:rPr>
      </w:pPr>
      <w:r w:rsidRPr="005077BE">
        <w:rPr>
          <w:sz w:val="28"/>
          <w:szCs w:val="28"/>
        </w:rPr>
        <w:t>Supply list</w:t>
      </w:r>
    </w:p>
    <w:p w14:paraId="559B35E2" w14:textId="77777777" w:rsidR="005077BE" w:rsidRDefault="005077BE" w:rsidP="005077BE">
      <w:pPr>
        <w:pStyle w:val="Default"/>
        <w:rPr>
          <w:b w:val="0"/>
          <w:bCs w:val="0"/>
        </w:rPr>
      </w:pPr>
    </w:p>
    <w:p w14:paraId="3E6F01A2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Paper – pad/block or sheets about letter size or 9x12”, </w:t>
      </w:r>
      <w:proofErr w:type="spellStart"/>
      <w:r>
        <w:rPr>
          <w:b w:val="0"/>
          <w:bCs w:val="0"/>
        </w:rPr>
        <w:t>watercolour</w:t>
      </w:r>
      <w:proofErr w:type="spellEnd"/>
      <w:r>
        <w:rPr>
          <w:b w:val="0"/>
          <w:bCs w:val="0"/>
        </w:rPr>
        <w:t xml:space="preserve"> friendly paper – does NOT have to be cotton. I will be using large sheets of Saunders </w:t>
      </w:r>
      <w:proofErr w:type="spellStart"/>
      <w:r>
        <w:rPr>
          <w:b w:val="0"/>
          <w:bCs w:val="0"/>
        </w:rPr>
        <w:t>Bockingford</w:t>
      </w:r>
      <w:proofErr w:type="spellEnd"/>
      <w:r>
        <w:rPr>
          <w:b w:val="0"/>
          <w:bCs w:val="0"/>
        </w:rPr>
        <w:t xml:space="preserve"> or Waterford, cold pressed or rough.</w:t>
      </w:r>
    </w:p>
    <w:p w14:paraId="439E7839" w14:textId="77777777" w:rsidR="005077BE" w:rsidRDefault="005077BE" w:rsidP="005077BE">
      <w:pPr>
        <w:pStyle w:val="Default"/>
        <w:rPr>
          <w:b w:val="0"/>
          <w:bCs w:val="0"/>
        </w:rPr>
      </w:pPr>
    </w:p>
    <w:p w14:paraId="3176EA6A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Pen - ink pen capable of using waterproof ink such as fountain pen, dip nib, </w:t>
      </w:r>
      <w:proofErr w:type="spellStart"/>
      <w:r>
        <w:rPr>
          <w:b w:val="0"/>
          <w:bCs w:val="0"/>
        </w:rPr>
        <w:t>fineliner</w:t>
      </w:r>
      <w:proofErr w:type="spellEnd"/>
      <w:r>
        <w:rPr>
          <w:b w:val="0"/>
          <w:bCs w:val="0"/>
        </w:rPr>
        <w:t xml:space="preserve">/micron, or similar. I will be using a fountain pen with bent nib (aka Fude); </w:t>
      </w:r>
    </w:p>
    <w:p w14:paraId="3A0BB7D4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Ink – waterproof black or any other dark </w:t>
      </w:r>
      <w:proofErr w:type="spellStart"/>
      <w:r>
        <w:rPr>
          <w:b w:val="0"/>
          <w:bCs w:val="0"/>
        </w:rPr>
        <w:t>colour</w:t>
      </w:r>
      <w:proofErr w:type="spellEnd"/>
      <w:r>
        <w:rPr>
          <w:b w:val="0"/>
          <w:bCs w:val="0"/>
        </w:rPr>
        <w:t>; I will be using Platinum Carbon black;</w:t>
      </w:r>
    </w:p>
    <w:p w14:paraId="6E981941" w14:textId="77777777" w:rsidR="005077BE" w:rsidRDefault="005077BE" w:rsidP="005077BE">
      <w:pPr>
        <w:pStyle w:val="Default"/>
        <w:rPr>
          <w:b w:val="0"/>
          <w:bCs w:val="0"/>
        </w:rPr>
      </w:pPr>
    </w:p>
    <w:p w14:paraId="5C0DB943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Paints – any set of </w:t>
      </w:r>
      <w:proofErr w:type="spellStart"/>
      <w:r>
        <w:rPr>
          <w:b w:val="0"/>
          <w:bCs w:val="0"/>
        </w:rPr>
        <w:t>watercolours</w:t>
      </w:r>
      <w:proofErr w:type="spellEnd"/>
      <w:r>
        <w:rPr>
          <w:b w:val="0"/>
          <w:bCs w:val="0"/>
        </w:rPr>
        <w:t xml:space="preserve"> you may have, preference given to artist quality. Any preset 12 </w:t>
      </w:r>
      <w:proofErr w:type="spellStart"/>
      <w:r>
        <w:rPr>
          <w:b w:val="0"/>
          <w:bCs w:val="0"/>
        </w:rPr>
        <w:t>colour</w:t>
      </w:r>
      <w:proofErr w:type="spellEnd"/>
      <w:r>
        <w:rPr>
          <w:b w:val="0"/>
          <w:bCs w:val="0"/>
        </w:rPr>
        <w:t xml:space="preserve"> palette should do, we</w:t>
      </w:r>
      <w:r>
        <w:rPr>
          <w:b w:val="0"/>
          <w:bCs w:val="0"/>
          <w:rtl/>
        </w:rPr>
        <w:t>’</w:t>
      </w:r>
      <w:proofErr w:type="spellStart"/>
      <w:r>
        <w:rPr>
          <w:b w:val="0"/>
          <w:bCs w:val="0"/>
        </w:rPr>
        <w:t>ll</w:t>
      </w:r>
      <w:proofErr w:type="spellEnd"/>
      <w:r>
        <w:rPr>
          <w:b w:val="0"/>
          <w:bCs w:val="0"/>
        </w:rPr>
        <w:t xml:space="preserve"> try to use only few </w:t>
      </w:r>
      <w:proofErr w:type="spellStart"/>
      <w:r>
        <w:rPr>
          <w:b w:val="0"/>
          <w:bCs w:val="0"/>
        </w:rPr>
        <w:t>colour</w:t>
      </w:r>
      <w:proofErr w:type="spellEnd"/>
      <w:r>
        <w:rPr>
          <w:b w:val="0"/>
          <w:bCs w:val="0"/>
        </w:rPr>
        <w:t xml:space="preserve"> per piece.  I will be painting with Roman </w:t>
      </w:r>
      <w:proofErr w:type="spellStart"/>
      <w:r>
        <w:rPr>
          <w:b w:val="0"/>
          <w:bCs w:val="0"/>
        </w:rPr>
        <w:t>Szmal</w:t>
      </w:r>
      <w:proofErr w:type="spellEnd"/>
      <w:r>
        <w:rPr>
          <w:b w:val="0"/>
          <w:bCs w:val="0"/>
        </w:rPr>
        <w:t xml:space="preserve"> Aquarius paints, any other brand is fine.</w:t>
      </w:r>
    </w:p>
    <w:p w14:paraId="158939DA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Brushes – any </w:t>
      </w:r>
      <w:proofErr w:type="spellStart"/>
      <w:r>
        <w:rPr>
          <w:b w:val="0"/>
          <w:bCs w:val="0"/>
        </w:rPr>
        <w:t>watercolour</w:t>
      </w:r>
      <w:proofErr w:type="spellEnd"/>
      <w:r>
        <w:rPr>
          <w:b w:val="0"/>
          <w:bCs w:val="0"/>
        </w:rPr>
        <w:t xml:space="preserve"> brush will do; I will be using round/mop type of brushes in pocket/travel version from Tintoretto, in sizes similar to a pencil thickness.</w:t>
      </w:r>
    </w:p>
    <w:p w14:paraId="4C7D12FF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>Pencil, water container, paper towels, hat, painters paraphernalia. Please ensure equipment is PORTABLE and easy to relocate; use of a painters foldable stool and drawing board on your lap is suggested. If you must bring an easel please make sure it</w:t>
      </w:r>
      <w:r>
        <w:rPr>
          <w:b w:val="0"/>
          <w:bCs w:val="0"/>
          <w:rtl/>
        </w:rPr>
        <w:t>’</w:t>
      </w:r>
      <w:r>
        <w:rPr>
          <w:b w:val="0"/>
          <w:bCs w:val="0"/>
        </w:rPr>
        <w:t>s lightweight and quick to set up.</w:t>
      </w:r>
    </w:p>
    <w:p w14:paraId="754EA051" w14:textId="77777777" w:rsidR="005077BE" w:rsidRDefault="005077BE" w:rsidP="005077BE">
      <w:pPr>
        <w:pStyle w:val="Default"/>
        <w:rPr>
          <w:b w:val="0"/>
          <w:bCs w:val="0"/>
        </w:rPr>
      </w:pPr>
    </w:p>
    <w:p w14:paraId="646941E7" w14:textId="77777777" w:rsidR="005077BE" w:rsidRDefault="005077BE" w:rsidP="005077BE">
      <w:pPr>
        <w:pStyle w:val="Default"/>
        <w:rPr>
          <w:b w:val="0"/>
          <w:bCs w:val="0"/>
        </w:rPr>
      </w:pPr>
    </w:p>
    <w:p w14:paraId="35122C23" w14:textId="404E370F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 xml:space="preserve">A Longer version of a Supply List will be provided to Students a month before the workshop; that will discuss what they MAY get, not what they MUST have. Generally speaking, art supplies already owned by </w:t>
      </w:r>
      <w:r w:rsidR="000F3083">
        <w:rPr>
          <w:b w:val="0"/>
          <w:bCs w:val="0"/>
        </w:rPr>
        <w:t xml:space="preserve">the </w:t>
      </w:r>
      <w:r>
        <w:rPr>
          <w:b w:val="0"/>
          <w:bCs w:val="0"/>
        </w:rPr>
        <w:t>Artist likely meet most needs, and substitutions are welcome. Finally, see links below for things like pens, inks etc.</w:t>
      </w:r>
    </w:p>
    <w:p w14:paraId="1533FFCD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> </w:t>
      </w:r>
    </w:p>
    <w:p w14:paraId="06E92116" w14:textId="77777777" w:rsidR="005077BE" w:rsidRDefault="005077BE" w:rsidP="005077BE">
      <w:pPr>
        <w:pStyle w:val="Default"/>
        <w:rPr>
          <w:b w:val="0"/>
          <w:bCs w:val="0"/>
        </w:rPr>
      </w:pPr>
    </w:p>
    <w:p w14:paraId="38A6F2A7" w14:textId="77777777" w:rsidR="005077BE" w:rsidRDefault="005077BE" w:rsidP="005077BE">
      <w:pPr>
        <w:pStyle w:val="Default"/>
        <w:rPr>
          <w:b w:val="0"/>
          <w:bCs w:val="0"/>
        </w:rPr>
      </w:pPr>
    </w:p>
    <w:p w14:paraId="77B7CA34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>Marek’s Guide to ‘Pens and ‘Inks</w:t>
      </w:r>
    </w:p>
    <w:p w14:paraId="60D52F6A" w14:textId="77777777" w:rsidR="005077BE" w:rsidRDefault="005077BE" w:rsidP="005077BE">
      <w:pPr>
        <w:pStyle w:val="Default"/>
        <w:rPr>
          <w:b w:val="0"/>
          <w:bCs w:val="0"/>
        </w:rPr>
      </w:pPr>
      <w:r>
        <w:rPr>
          <w:b w:val="0"/>
          <w:bCs w:val="0"/>
        </w:rPr>
        <w:t>All are grouped together under this link - Scroll towards the bottom:</w:t>
      </w:r>
    </w:p>
    <w:p w14:paraId="6D88DF87" w14:textId="77777777" w:rsidR="005077BE" w:rsidRDefault="00000000" w:rsidP="005077BE">
      <w:pPr>
        <w:pStyle w:val="Default"/>
        <w:rPr>
          <w:b w:val="0"/>
          <w:bCs w:val="0"/>
        </w:rPr>
      </w:pPr>
      <w:hyperlink r:id="rId4" w:history="1">
        <w:r w:rsidR="005077BE">
          <w:rPr>
            <w:rStyle w:val="Hyperlink0"/>
            <w:b w:val="0"/>
            <w:bCs w:val="0"/>
            <w:lang w:val="de-DE"/>
          </w:rPr>
          <w:t>https://linktr.ee</w:t>
        </w:r>
        <w:r w:rsidR="005077BE">
          <w:rPr>
            <w:rStyle w:val="Hyperlink0"/>
            <w:b w:val="0"/>
            <w:bCs w:val="0"/>
          </w:rPr>
          <w:t>/marekbad64</w:t>
        </w:r>
      </w:hyperlink>
    </w:p>
    <w:p w14:paraId="36F43F12" w14:textId="77777777" w:rsidR="005077BE" w:rsidRDefault="005077BE" w:rsidP="005077BE">
      <w:pPr>
        <w:pStyle w:val="Default"/>
        <w:rPr>
          <w:b w:val="0"/>
          <w:bCs w:val="0"/>
        </w:rPr>
      </w:pPr>
    </w:p>
    <w:p w14:paraId="195D923B" w14:textId="77777777" w:rsidR="005077BE" w:rsidRDefault="005077BE"/>
    <w:sectPr w:rsidR="00507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E"/>
    <w:rsid w:val="000F3083"/>
    <w:rsid w:val="005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50A8"/>
  <w15:chartTrackingRefBased/>
  <w15:docId w15:val="{338B4043-5036-4C42-B276-1D15FC99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7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kern w:val="0"/>
      <w:sz w:val="24"/>
      <w:szCs w:val="24"/>
      <w:bdr w:val="nil"/>
      <w:lang w:val="en-US" w:eastAsia="en-CA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5077BE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07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 Delgaty</dc:creator>
  <cp:keywords/>
  <dc:description/>
  <cp:lastModifiedBy>Kie Delgaty</cp:lastModifiedBy>
  <cp:revision>2</cp:revision>
  <dcterms:created xsi:type="dcterms:W3CDTF">2023-11-10T13:15:00Z</dcterms:created>
  <dcterms:modified xsi:type="dcterms:W3CDTF">2023-11-11T13:32:00Z</dcterms:modified>
</cp:coreProperties>
</file>